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F57" w:rsidRPr="00EB21CD" w:rsidRDefault="00D81F57" w:rsidP="00D81F57">
      <w:pPr>
        <w:pStyle w:val="a3"/>
        <w:spacing w:before="0" w:after="0"/>
        <w:rPr>
          <w:rFonts w:ascii="Times New Roman" w:eastAsiaTheme="minorEastAsia" w:hAnsi="Times New Roman"/>
          <w:sz w:val="36"/>
          <w:szCs w:val="36"/>
        </w:rPr>
      </w:pPr>
      <w:r w:rsidRPr="00EB21CD">
        <w:rPr>
          <w:rFonts w:ascii="Times New Roman" w:eastAsiaTheme="minorEastAsia" w:hAnsi="Times New Roman" w:cs="Times New Roman"/>
          <w:sz w:val="36"/>
          <w:szCs w:val="36"/>
        </w:rPr>
        <w:t>2015</w:t>
      </w:r>
      <w:r w:rsidRPr="00EB21CD">
        <w:rPr>
          <w:rFonts w:ascii="Times New Roman" w:eastAsiaTheme="minorEastAsia" w:hint="eastAsia"/>
          <w:sz w:val="36"/>
          <w:szCs w:val="36"/>
        </w:rPr>
        <w:t>年个人总结</w:t>
      </w:r>
    </w:p>
    <w:p w:rsidR="00D81F57" w:rsidRPr="00EB21CD" w:rsidRDefault="00D81F57" w:rsidP="00D81F57">
      <w:pPr>
        <w:pStyle w:val="a3"/>
        <w:spacing w:before="0" w:after="0"/>
        <w:rPr>
          <w:rFonts w:ascii="楷体" w:eastAsia="楷体" w:hAnsi="楷体"/>
          <w:sz w:val="36"/>
          <w:szCs w:val="36"/>
        </w:rPr>
      </w:pPr>
      <w:r w:rsidRPr="00EB21CD">
        <w:rPr>
          <w:rFonts w:ascii="楷体" w:eastAsia="楷体" w:hAnsi="楷体" w:hint="eastAsia"/>
          <w:sz w:val="36"/>
          <w:szCs w:val="36"/>
        </w:rPr>
        <w:t>李锦程</w:t>
      </w:r>
    </w:p>
    <w:p w:rsidR="00D0130E" w:rsidRPr="00EB21CD" w:rsidRDefault="00D0130E">
      <w:pPr>
        <w:rPr>
          <w:rFonts w:ascii="Times New Roman" w:hAnsi="Times New Roman" w:hint="eastAsia"/>
          <w:sz w:val="28"/>
          <w:szCs w:val="28"/>
        </w:rPr>
      </w:pPr>
    </w:p>
    <w:p w:rsidR="00D81F57" w:rsidRPr="00EB21CD" w:rsidRDefault="00D81F57" w:rsidP="00D81F57">
      <w:pPr>
        <w:adjustRightInd w:val="0"/>
        <w:snapToGrid w:val="0"/>
        <w:spacing w:line="324" w:lineRule="auto"/>
        <w:ind w:firstLineChars="200" w:firstLine="560"/>
        <w:rPr>
          <w:rFonts w:ascii="Times New Roman" w:hAnsi="Times New Roman" w:hint="eastAsia"/>
          <w:sz w:val="28"/>
          <w:szCs w:val="28"/>
        </w:rPr>
      </w:pPr>
      <w:r w:rsidRPr="00EB21CD">
        <w:rPr>
          <w:rFonts w:ascii="Times New Roman" w:hAnsiTheme="minorEastAsia" w:hint="eastAsia"/>
          <w:sz w:val="28"/>
          <w:szCs w:val="28"/>
        </w:rPr>
        <w:t>在过去的</w:t>
      </w:r>
      <w:r w:rsidRPr="00EB21CD">
        <w:rPr>
          <w:rFonts w:ascii="Times New Roman" w:hAnsi="Times New Roman" w:hint="eastAsia"/>
          <w:sz w:val="28"/>
          <w:szCs w:val="28"/>
        </w:rPr>
        <w:t>2015</w:t>
      </w:r>
      <w:r w:rsidRPr="00EB21CD">
        <w:rPr>
          <w:rFonts w:ascii="Times New Roman" w:hAnsiTheme="minorEastAsia" w:hint="eastAsia"/>
          <w:sz w:val="28"/>
          <w:szCs w:val="28"/>
        </w:rPr>
        <w:t>年，</w:t>
      </w:r>
      <w:r w:rsidR="007F216F">
        <w:rPr>
          <w:rFonts w:ascii="Times New Roman" w:hAnsiTheme="minorEastAsia" w:hint="eastAsia"/>
          <w:sz w:val="28"/>
          <w:szCs w:val="28"/>
        </w:rPr>
        <w:t>我</w:t>
      </w:r>
      <w:r w:rsidRPr="00EB21CD">
        <w:rPr>
          <w:rFonts w:ascii="Times New Roman" w:hAnsiTheme="minorEastAsia" w:hint="eastAsia"/>
          <w:sz w:val="28"/>
          <w:szCs w:val="28"/>
        </w:rPr>
        <w:t>能够按照中共党员的标准严格要求自己，积极学习党和政府的各项政策，在工作中努力</w:t>
      </w:r>
      <w:proofErr w:type="gramStart"/>
      <w:r w:rsidRPr="00EB21CD">
        <w:rPr>
          <w:rFonts w:ascii="Times New Roman" w:hAnsiTheme="minorEastAsia" w:hint="eastAsia"/>
          <w:sz w:val="28"/>
          <w:szCs w:val="28"/>
        </w:rPr>
        <w:t>践行</w:t>
      </w:r>
      <w:proofErr w:type="gramEnd"/>
      <w:r w:rsidRPr="00EB21CD">
        <w:rPr>
          <w:rFonts w:ascii="Times New Roman" w:hAnsi="Times New Roman" w:hint="eastAsia"/>
          <w:sz w:val="28"/>
          <w:szCs w:val="28"/>
        </w:rPr>
        <w:t>“</w:t>
      </w:r>
      <w:r w:rsidRPr="00EB21CD">
        <w:rPr>
          <w:rFonts w:ascii="Times New Roman" w:hAnsiTheme="minorEastAsia" w:hint="eastAsia"/>
          <w:sz w:val="28"/>
          <w:szCs w:val="28"/>
        </w:rPr>
        <w:t>三严三实</w:t>
      </w:r>
      <w:r w:rsidRPr="00EB21CD">
        <w:rPr>
          <w:rFonts w:ascii="Times New Roman" w:hAnsi="Times New Roman" w:hint="eastAsia"/>
          <w:sz w:val="28"/>
          <w:szCs w:val="28"/>
        </w:rPr>
        <w:t>”</w:t>
      </w:r>
      <w:r w:rsidRPr="00EB21CD">
        <w:rPr>
          <w:rFonts w:ascii="Times New Roman" w:hAnsiTheme="minorEastAsia" w:hint="eastAsia"/>
          <w:sz w:val="28"/>
          <w:szCs w:val="28"/>
        </w:rPr>
        <w:t>的要求，做好表率，勤奋工作，</w:t>
      </w:r>
      <w:r w:rsidR="009E4DC1" w:rsidRPr="00EB21CD">
        <w:rPr>
          <w:rFonts w:ascii="Times New Roman" w:hAnsiTheme="minorEastAsia" w:hint="eastAsia"/>
          <w:sz w:val="28"/>
          <w:szCs w:val="28"/>
        </w:rPr>
        <w:t>带领全院教职工顺利完成了全年的工作任务。</w:t>
      </w:r>
      <w:r w:rsidR="007F216F">
        <w:rPr>
          <w:rFonts w:ascii="Times New Roman" w:hAnsiTheme="minorEastAsia" w:hint="eastAsia"/>
          <w:sz w:val="28"/>
          <w:szCs w:val="28"/>
        </w:rPr>
        <w:t>个人所做工作如下：</w:t>
      </w:r>
    </w:p>
    <w:p w:rsidR="00F731E8" w:rsidRPr="007F216F" w:rsidRDefault="009E4DC1"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全</w:t>
      </w:r>
      <w:r w:rsidR="00F731E8" w:rsidRPr="007F216F">
        <w:rPr>
          <w:rFonts w:ascii="Times New Roman" w:hAnsiTheme="minorEastAsia" w:hint="eastAsia"/>
          <w:sz w:val="28"/>
          <w:szCs w:val="28"/>
        </w:rPr>
        <w:t>年</w:t>
      </w:r>
      <w:r w:rsidRPr="007F216F">
        <w:rPr>
          <w:rFonts w:ascii="Times New Roman" w:hAnsiTheme="minorEastAsia" w:hint="eastAsia"/>
          <w:sz w:val="28"/>
          <w:szCs w:val="28"/>
        </w:rPr>
        <w:t>完成本科教学工作量</w:t>
      </w:r>
      <w:r w:rsidRPr="007F216F">
        <w:rPr>
          <w:rFonts w:ascii="Times New Roman" w:hAnsi="Times New Roman"/>
          <w:sz w:val="28"/>
          <w:szCs w:val="28"/>
        </w:rPr>
        <w:t>224</w:t>
      </w:r>
      <w:r w:rsidRPr="007F216F">
        <w:rPr>
          <w:rFonts w:ascii="Times New Roman" w:hAnsiTheme="minorEastAsia" w:hint="eastAsia"/>
          <w:sz w:val="28"/>
          <w:szCs w:val="28"/>
        </w:rPr>
        <w:t>课时，研究生教学工作量</w:t>
      </w:r>
      <w:r w:rsidRPr="007F216F">
        <w:rPr>
          <w:rFonts w:ascii="Times New Roman" w:hAnsi="Times New Roman" w:hint="eastAsia"/>
          <w:sz w:val="28"/>
          <w:szCs w:val="28"/>
        </w:rPr>
        <w:t>64</w:t>
      </w:r>
      <w:r w:rsidRPr="007F216F">
        <w:rPr>
          <w:rFonts w:ascii="Times New Roman" w:hAnsiTheme="minorEastAsia" w:hint="eastAsia"/>
          <w:sz w:val="28"/>
          <w:szCs w:val="28"/>
        </w:rPr>
        <w:t>课时，所指导的</w:t>
      </w:r>
      <w:r w:rsidRPr="007F216F">
        <w:rPr>
          <w:rFonts w:ascii="Times New Roman" w:hAnsi="Times New Roman" w:hint="eastAsia"/>
          <w:sz w:val="28"/>
          <w:szCs w:val="28"/>
        </w:rPr>
        <w:t>11</w:t>
      </w:r>
      <w:r w:rsidRPr="007F216F">
        <w:rPr>
          <w:rFonts w:ascii="Times New Roman" w:hAnsiTheme="minorEastAsia" w:hint="eastAsia"/>
          <w:sz w:val="28"/>
          <w:szCs w:val="28"/>
        </w:rPr>
        <w:t>名研究生在毕业论文审核和答辩中都一次性通过；</w:t>
      </w:r>
    </w:p>
    <w:p w:rsidR="00F731E8" w:rsidRPr="007F216F" w:rsidRDefault="009E4DC1"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参与完成省社科</w:t>
      </w:r>
      <w:r w:rsidR="00F731E8" w:rsidRPr="007F216F">
        <w:rPr>
          <w:rFonts w:ascii="Times New Roman" w:hAnsiTheme="minorEastAsia" w:hint="eastAsia"/>
          <w:sz w:val="28"/>
          <w:szCs w:val="28"/>
        </w:rPr>
        <w:t>规划</w:t>
      </w:r>
      <w:r w:rsidRPr="007F216F">
        <w:rPr>
          <w:rFonts w:ascii="Times New Roman" w:hAnsiTheme="minorEastAsia" w:hint="eastAsia"/>
          <w:sz w:val="28"/>
          <w:szCs w:val="28"/>
        </w:rPr>
        <w:t>项目一项；</w:t>
      </w:r>
    </w:p>
    <w:p w:rsidR="009E4DC1" w:rsidRPr="007F216F" w:rsidRDefault="009E4DC1"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在名校</w:t>
      </w:r>
      <w:r w:rsidR="000F269B" w:rsidRPr="007F216F">
        <w:rPr>
          <w:rFonts w:ascii="Times New Roman" w:hAnsiTheme="minorEastAsia" w:hint="eastAsia"/>
          <w:sz w:val="28"/>
          <w:szCs w:val="28"/>
        </w:rPr>
        <w:t>工程</w:t>
      </w:r>
      <w:r w:rsidRPr="007F216F">
        <w:rPr>
          <w:rFonts w:ascii="Times New Roman" w:hAnsiTheme="minorEastAsia" w:hint="eastAsia"/>
          <w:sz w:val="28"/>
          <w:szCs w:val="28"/>
        </w:rPr>
        <w:t>建设中，积极协调，合理规划，</w:t>
      </w:r>
      <w:r w:rsidR="00F731E8" w:rsidRPr="007F216F">
        <w:rPr>
          <w:rFonts w:ascii="Times New Roman" w:hAnsiTheme="minorEastAsia" w:hint="eastAsia"/>
          <w:sz w:val="28"/>
          <w:szCs w:val="28"/>
        </w:rPr>
        <w:t>按时落实了所有建设项目，</w:t>
      </w:r>
      <w:r w:rsidR="000F269B" w:rsidRPr="007F216F">
        <w:rPr>
          <w:rFonts w:ascii="Times New Roman" w:hAnsiTheme="minorEastAsia" w:hint="eastAsia"/>
          <w:sz w:val="28"/>
          <w:szCs w:val="28"/>
        </w:rPr>
        <w:t>主要</w:t>
      </w:r>
      <w:r w:rsidR="00F731E8" w:rsidRPr="007F216F">
        <w:rPr>
          <w:rFonts w:ascii="Times New Roman" w:hAnsiTheme="minorEastAsia" w:hint="eastAsia"/>
          <w:sz w:val="28"/>
          <w:szCs w:val="28"/>
        </w:rPr>
        <w:t>包括：</w:t>
      </w:r>
      <w:r w:rsidR="007F216F" w:rsidRPr="007F216F">
        <w:rPr>
          <w:rFonts w:ascii="Times New Roman" w:hAnsiTheme="minorEastAsia" w:hint="eastAsia"/>
          <w:sz w:val="28"/>
          <w:szCs w:val="28"/>
        </w:rPr>
        <w:t>建设</w:t>
      </w:r>
      <w:r w:rsidR="00F731E8" w:rsidRPr="007F216F">
        <w:rPr>
          <w:rFonts w:ascii="Times New Roman" w:hAnsiTheme="minorEastAsia" w:hint="eastAsia"/>
          <w:sz w:val="28"/>
          <w:szCs w:val="28"/>
        </w:rPr>
        <w:t>传媒学院文化走廊；添置影音资料</w:t>
      </w:r>
      <w:r w:rsidR="00F731E8" w:rsidRPr="007F216F">
        <w:rPr>
          <w:rFonts w:ascii="Times New Roman" w:hAnsi="Times New Roman" w:hint="eastAsia"/>
          <w:sz w:val="28"/>
          <w:szCs w:val="28"/>
        </w:rPr>
        <w:t>500</w:t>
      </w:r>
      <w:r w:rsidR="007F216F">
        <w:rPr>
          <w:rFonts w:ascii="Times New Roman" w:hAnsiTheme="minorEastAsia" w:hint="eastAsia"/>
          <w:sz w:val="28"/>
          <w:szCs w:val="28"/>
        </w:rPr>
        <w:t>多部；更新</w:t>
      </w:r>
      <w:r w:rsidR="00F731E8" w:rsidRPr="007F216F">
        <w:rPr>
          <w:rFonts w:ascii="Times New Roman" w:hAnsiTheme="minorEastAsia" w:hint="eastAsia"/>
          <w:sz w:val="28"/>
          <w:szCs w:val="28"/>
        </w:rPr>
        <w:t>部分影视摄录设备；资助教师出版专著</w:t>
      </w:r>
      <w:r w:rsidR="00F731E8" w:rsidRPr="007F216F">
        <w:rPr>
          <w:rFonts w:ascii="Times New Roman" w:hAnsi="Times New Roman" w:hint="eastAsia"/>
          <w:sz w:val="28"/>
          <w:szCs w:val="28"/>
        </w:rPr>
        <w:t>4</w:t>
      </w:r>
      <w:r w:rsidR="00F731E8" w:rsidRPr="007F216F">
        <w:rPr>
          <w:rFonts w:ascii="Times New Roman" w:hAnsiTheme="minorEastAsia" w:hint="eastAsia"/>
          <w:sz w:val="28"/>
          <w:szCs w:val="28"/>
        </w:rPr>
        <w:t>部，资助学生创作并获奖</w:t>
      </w:r>
      <w:r w:rsidR="00F731E8" w:rsidRPr="007F216F">
        <w:rPr>
          <w:rFonts w:ascii="Times New Roman" w:hAnsi="Times New Roman" w:hint="eastAsia"/>
          <w:sz w:val="28"/>
          <w:szCs w:val="28"/>
        </w:rPr>
        <w:t>60</w:t>
      </w:r>
      <w:r w:rsidR="00F731E8" w:rsidRPr="007F216F">
        <w:rPr>
          <w:rFonts w:ascii="Times New Roman" w:hAnsiTheme="minorEastAsia" w:hint="eastAsia"/>
          <w:sz w:val="28"/>
          <w:szCs w:val="28"/>
        </w:rPr>
        <w:t>多部；引进高端专业人才两名</w:t>
      </w:r>
      <w:r w:rsidR="007F216F">
        <w:rPr>
          <w:rFonts w:ascii="Times New Roman" w:hAnsiTheme="minorEastAsia" w:hint="eastAsia"/>
          <w:sz w:val="28"/>
          <w:szCs w:val="28"/>
        </w:rPr>
        <w:t>；</w:t>
      </w:r>
    </w:p>
    <w:p w:rsidR="00F731E8" w:rsidRPr="007F216F" w:rsidRDefault="00F731E8"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利用暑假时间，</w:t>
      </w:r>
      <w:r w:rsidR="000F269B" w:rsidRPr="007F216F">
        <w:rPr>
          <w:rFonts w:ascii="Times New Roman" w:hAnsiTheme="minorEastAsia" w:hint="eastAsia"/>
          <w:sz w:val="28"/>
          <w:szCs w:val="28"/>
        </w:rPr>
        <w:t>亲自</w:t>
      </w:r>
      <w:r w:rsidRPr="007F216F">
        <w:rPr>
          <w:rFonts w:ascii="Times New Roman" w:hAnsiTheme="minorEastAsia" w:hint="eastAsia"/>
          <w:sz w:val="28"/>
          <w:szCs w:val="28"/>
        </w:rPr>
        <w:t>监督建成了</w:t>
      </w:r>
      <w:r w:rsidRPr="007F216F">
        <w:rPr>
          <w:rFonts w:ascii="Times New Roman" w:hAnsi="Times New Roman" w:hint="eastAsia"/>
          <w:sz w:val="28"/>
          <w:szCs w:val="28"/>
        </w:rPr>
        <w:t>3D</w:t>
      </w:r>
      <w:r w:rsidRPr="007F216F">
        <w:rPr>
          <w:rFonts w:ascii="Times New Roman" w:hAnsiTheme="minorEastAsia" w:hint="eastAsia"/>
          <w:sz w:val="28"/>
          <w:szCs w:val="28"/>
        </w:rPr>
        <w:t>打印工作室项目，</w:t>
      </w:r>
      <w:r w:rsidR="000F269B" w:rsidRPr="007F216F">
        <w:rPr>
          <w:rFonts w:ascii="Times New Roman" w:hAnsiTheme="minorEastAsia" w:hint="eastAsia"/>
          <w:sz w:val="28"/>
          <w:szCs w:val="28"/>
        </w:rPr>
        <w:t>其影视形象设计与</w:t>
      </w:r>
      <w:r w:rsidR="000F269B" w:rsidRPr="007F216F">
        <w:rPr>
          <w:rFonts w:ascii="Times New Roman" w:hAnsi="Times New Roman" w:hint="eastAsia"/>
          <w:sz w:val="28"/>
          <w:szCs w:val="28"/>
        </w:rPr>
        <w:t>3D</w:t>
      </w:r>
      <w:r w:rsidR="000F269B" w:rsidRPr="007F216F">
        <w:rPr>
          <w:rFonts w:ascii="Times New Roman" w:hAnsiTheme="minorEastAsia" w:hint="eastAsia"/>
          <w:sz w:val="28"/>
          <w:szCs w:val="28"/>
        </w:rPr>
        <w:t>造型开发功能的建设已达到目前国内顶级水平，同时又</w:t>
      </w:r>
      <w:r w:rsidRPr="007F216F">
        <w:rPr>
          <w:rFonts w:ascii="Times New Roman" w:hAnsiTheme="minorEastAsia" w:hint="eastAsia"/>
          <w:sz w:val="28"/>
          <w:szCs w:val="28"/>
        </w:rPr>
        <w:t>拓展出广播直播室和电视节目制作室</w:t>
      </w:r>
      <w:r w:rsidR="000F269B" w:rsidRPr="007F216F">
        <w:rPr>
          <w:rFonts w:ascii="Times New Roman" w:hAnsiTheme="minorEastAsia" w:hint="eastAsia"/>
          <w:sz w:val="28"/>
          <w:szCs w:val="28"/>
        </w:rPr>
        <w:t>的装修改造</w:t>
      </w:r>
      <w:r w:rsidRPr="007F216F">
        <w:rPr>
          <w:rFonts w:ascii="Times New Roman" w:hAnsiTheme="minorEastAsia" w:hint="eastAsia"/>
          <w:sz w:val="28"/>
          <w:szCs w:val="28"/>
        </w:rPr>
        <w:t>；</w:t>
      </w:r>
    </w:p>
    <w:p w:rsidR="00F731E8" w:rsidRPr="007F216F" w:rsidRDefault="00F731E8"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策划并实施</w:t>
      </w:r>
      <w:r w:rsidRPr="007F216F">
        <w:rPr>
          <w:rFonts w:ascii="Times New Roman" w:hAnsi="Times New Roman" w:hint="eastAsia"/>
          <w:sz w:val="28"/>
          <w:szCs w:val="28"/>
        </w:rPr>
        <w:t>“</w:t>
      </w:r>
      <w:r w:rsidRPr="007F216F">
        <w:rPr>
          <w:rFonts w:ascii="Times New Roman" w:hAnsiTheme="minorEastAsia" w:hint="eastAsia"/>
          <w:sz w:val="28"/>
          <w:szCs w:val="28"/>
        </w:rPr>
        <w:t>云教学中心</w:t>
      </w:r>
      <w:r w:rsidRPr="007F216F">
        <w:rPr>
          <w:rFonts w:ascii="Times New Roman" w:hAnsi="Times New Roman" w:hint="eastAsia"/>
          <w:sz w:val="28"/>
          <w:szCs w:val="28"/>
        </w:rPr>
        <w:t>”</w:t>
      </w:r>
      <w:r w:rsidRPr="007F216F">
        <w:rPr>
          <w:rFonts w:ascii="Times New Roman" w:hAnsiTheme="minorEastAsia" w:hint="eastAsia"/>
          <w:sz w:val="28"/>
          <w:szCs w:val="28"/>
        </w:rPr>
        <w:t>建设项目，达到全省领先水平；</w:t>
      </w:r>
    </w:p>
    <w:p w:rsidR="00F731E8" w:rsidRPr="007F216F" w:rsidRDefault="00F731E8"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积极申报</w:t>
      </w:r>
      <w:r w:rsidR="000F269B" w:rsidRPr="007F216F">
        <w:rPr>
          <w:rFonts w:ascii="Times New Roman" w:hAnsiTheme="minorEastAsia" w:hint="eastAsia"/>
          <w:sz w:val="28"/>
          <w:szCs w:val="28"/>
        </w:rPr>
        <w:t>争取到</w:t>
      </w:r>
      <w:r w:rsidRPr="007F216F">
        <w:rPr>
          <w:rFonts w:ascii="Times New Roman" w:hAnsiTheme="minorEastAsia" w:hint="eastAsia"/>
          <w:sz w:val="28"/>
          <w:szCs w:val="28"/>
        </w:rPr>
        <w:t>省级重大科研立项</w:t>
      </w:r>
      <w:r w:rsidRPr="007F216F">
        <w:rPr>
          <w:rFonts w:ascii="Times New Roman" w:hAnsi="Times New Roman" w:hint="eastAsia"/>
          <w:sz w:val="28"/>
          <w:szCs w:val="28"/>
        </w:rPr>
        <w:t>100</w:t>
      </w:r>
      <w:r w:rsidRPr="007F216F">
        <w:rPr>
          <w:rFonts w:ascii="Times New Roman" w:hAnsiTheme="minorEastAsia" w:hint="eastAsia"/>
          <w:sz w:val="28"/>
          <w:szCs w:val="28"/>
        </w:rPr>
        <w:t>万元，按期完成了</w:t>
      </w:r>
      <w:r w:rsidRPr="007F216F">
        <w:rPr>
          <w:rFonts w:ascii="Times New Roman" w:hAnsi="Times New Roman" w:hint="eastAsia"/>
          <w:sz w:val="28"/>
          <w:szCs w:val="28"/>
        </w:rPr>
        <w:t>“</w:t>
      </w:r>
      <w:r w:rsidRPr="007F216F">
        <w:rPr>
          <w:rFonts w:ascii="Times New Roman" w:hAnsiTheme="minorEastAsia" w:hint="eastAsia"/>
          <w:sz w:val="28"/>
          <w:szCs w:val="28"/>
        </w:rPr>
        <w:t>全媒体演播室</w:t>
      </w:r>
      <w:r w:rsidRPr="007F216F">
        <w:rPr>
          <w:rFonts w:ascii="Times New Roman" w:hAnsi="Times New Roman" w:hint="eastAsia"/>
          <w:sz w:val="28"/>
          <w:szCs w:val="28"/>
        </w:rPr>
        <w:t>”</w:t>
      </w:r>
      <w:r w:rsidRPr="007F216F">
        <w:rPr>
          <w:rFonts w:ascii="Times New Roman" w:hAnsiTheme="minorEastAsia" w:hint="eastAsia"/>
          <w:sz w:val="28"/>
          <w:szCs w:val="28"/>
        </w:rPr>
        <w:t>基础设备建设和</w:t>
      </w:r>
      <w:r w:rsidRPr="007F216F">
        <w:rPr>
          <w:rFonts w:ascii="Times New Roman" w:hAnsi="Times New Roman" w:hint="eastAsia"/>
          <w:sz w:val="28"/>
          <w:szCs w:val="28"/>
        </w:rPr>
        <w:t>“</w:t>
      </w:r>
      <w:r w:rsidRPr="007F216F">
        <w:rPr>
          <w:rFonts w:ascii="Times New Roman" w:hAnsiTheme="minorEastAsia" w:hint="eastAsia"/>
          <w:sz w:val="28"/>
          <w:szCs w:val="28"/>
        </w:rPr>
        <w:t>二维动画国际创意技术研究实验室</w:t>
      </w:r>
      <w:r w:rsidRPr="007F216F">
        <w:rPr>
          <w:rFonts w:ascii="Times New Roman" w:hAnsi="Times New Roman" w:hint="eastAsia"/>
          <w:sz w:val="28"/>
          <w:szCs w:val="28"/>
        </w:rPr>
        <w:t>”</w:t>
      </w:r>
      <w:r w:rsidRPr="007F216F">
        <w:rPr>
          <w:rFonts w:ascii="Times New Roman" w:hAnsiTheme="minorEastAsia" w:hint="eastAsia"/>
          <w:sz w:val="28"/>
          <w:szCs w:val="28"/>
        </w:rPr>
        <w:t>项目；</w:t>
      </w:r>
    </w:p>
    <w:p w:rsidR="000F269B" w:rsidRPr="007F216F" w:rsidRDefault="000F269B" w:rsidP="007F216F">
      <w:pPr>
        <w:pStyle w:val="a4"/>
        <w:numPr>
          <w:ilvl w:val="0"/>
          <w:numId w:val="1"/>
        </w:numPr>
        <w:adjustRightInd w:val="0"/>
        <w:snapToGrid w:val="0"/>
        <w:spacing w:line="324" w:lineRule="auto"/>
        <w:ind w:left="567" w:firstLineChars="0"/>
        <w:rPr>
          <w:rFonts w:ascii="Times New Roman" w:hAnsi="Times New Roman" w:hint="eastAsia"/>
          <w:sz w:val="28"/>
          <w:szCs w:val="28"/>
        </w:rPr>
      </w:pPr>
      <w:r w:rsidRPr="007F216F">
        <w:rPr>
          <w:rFonts w:ascii="Times New Roman" w:hAnsiTheme="minorEastAsia" w:hint="eastAsia"/>
          <w:sz w:val="28"/>
          <w:szCs w:val="28"/>
        </w:rPr>
        <w:t>争取</w:t>
      </w:r>
      <w:r w:rsidRPr="007F216F">
        <w:rPr>
          <w:rFonts w:ascii="Times New Roman" w:hAnsi="Times New Roman" w:hint="eastAsia"/>
          <w:sz w:val="28"/>
          <w:szCs w:val="28"/>
        </w:rPr>
        <w:t>“</w:t>
      </w:r>
      <w:r w:rsidRPr="007F216F">
        <w:rPr>
          <w:rFonts w:ascii="Times New Roman" w:hAnsiTheme="minorEastAsia" w:hint="eastAsia"/>
          <w:sz w:val="28"/>
          <w:szCs w:val="28"/>
        </w:rPr>
        <w:t>金种子</w:t>
      </w:r>
      <w:r w:rsidRPr="007F216F">
        <w:rPr>
          <w:rFonts w:ascii="Times New Roman" w:hAnsi="Times New Roman" w:hint="eastAsia"/>
          <w:sz w:val="28"/>
          <w:szCs w:val="28"/>
        </w:rPr>
        <w:t>”</w:t>
      </w:r>
      <w:r w:rsidRPr="007F216F">
        <w:rPr>
          <w:rFonts w:ascii="Times New Roman" w:hAnsiTheme="minorEastAsia" w:hint="eastAsia"/>
          <w:sz w:val="28"/>
          <w:szCs w:val="28"/>
        </w:rPr>
        <w:t>项目资金</w:t>
      </w:r>
      <w:r w:rsidRPr="007F216F">
        <w:rPr>
          <w:rFonts w:ascii="Times New Roman" w:hAnsi="Times New Roman" w:hint="eastAsia"/>
          <w:sz w:val="28"/>
          <w:szCs w:val="28"/>
        </w:rPr>
        <w:t>40</w:t>
      </w:r>
      <w:r w:rsidRPr="007F216F">
        <w:rPr>
          <w:rFonts w:ascii="Times New Roman" w:hAnsiTheme="minorEastAsia" w:hint="eastAsia"/>
          <w:sz w:val="28"/>
          <w:szCs w:val="28"/>
        </w:rPr>
        <w:t>万元，在演播室添置了</w:t>
      </w:r>
      <w:r w:rsidRPr="007F216F">
        <w:rPr>
          <w:rFonts w:ascii="Times New Roman" w:hAnsi="Times New Roman" w:hint="eastAsia"/>
          <w:sz w:val="28"/>
          <w:szCs w:val="28"/>
        </w:rPr>
        <w:t>56</w:t>
      </w:r>
      <w:r w:rsidRPr="007F216F">
        <w:rPr>
          <w:rFonts w:ascii="Times New Roman" w:hAnsiTheme="minorEastAsia" w:hint="eastAsia"/>
          <w:sz w:val="28"/>
          <w:szCs w:val="28"/>
        </w:rPr>
        <w:t>平米</w:t>
      </w:r>
      <w:r w:rsidRPr="007F216F">
        <w:rPr>
          <w:rFonts w:ascii="Times New Roman" w:hAnsi="Times New Roman" w:hint="eastAsia"/>
          <w:sz w:val="28"/>
          <w:szCs w:val="28"/>
        </w:rPr>
        <w:t>LED</w:t>
      </w:r>
      <w:r w:rsidRPr="007F216F">
        <w:rPr>
          <w:rFonts w:ascii="Times New Roman" w:hAnsiTheme="minorEastAsia" w:hint="eastAsia"/>
          <w:sz w:val="28"/>
          <w:szCs w:val="28"/>
        </w:rPr>
        <w:t>大屏幕和部分灯光设备；</w:t>
      </w:r>
    </w:p>
    <w:p w:rsidR="00F731E8" w:rsidRPr="007F216F" w:rsidRDefault="000F269B" w:rsidP="007F216F">
      <w:pPr>
        <w:pStyle w:val="a4"/>
        <w:numPr>
          <w:ilvl w:val="0"/>
          <w:numId w:val="1"/>
        </w:numPr>
        <w:adjustRightInd w:val="0"/>
        <w:snapToGrid w:val="0"/>
        <w:spacing w:line="324" w:lineRule="auto"/>
        <w:ind w:left="567" w:firstLineChars="0"/>
        <w:rPr>
          <w:rFonts w:ascii="Times New Roman" w:hAnsi="Times New Roman"/>
          <w:sz w:val="28"/>
          <w:szCs w:val="28"/>
        </w:rPr>
      </w:pPr>
      <w:r w:rsidRPr="007F216F">
        <w:rPr>
          <w:rFonts w:ascii="Times New Roman" w:hAnsi="Times New Roman" w:hint="eastAsia"/>
          <w:sz w:val="28"/>
          <w:szCs w:val="28"/>
        </w:rPr>
        <w:t>2015</w:t>
      </w:r>
      <w:r w:rsidRPr="007F216F">
        <w:rPr>
          <w:rFonts w:ascii="Times New Roman" w:hAnsiTheme="minorEastAsia" w:hint="eastAsia"/>
          <w:sz w:val="28"/>
          <w:szCs w:val="28"/>
        </w:rPr>
        <w:t>年</w:t>
      </w:r>
      <w:r w:rsidRPr="007F216F">
        <w:rPr>
          <w:rFonts w:ascii="Times New Roman" w:hAnsi="Times New Roman" w:hint="eastAsia"/>
          <w:sz w:val="28"/>
          <w:szCs w:val="28"/>
        </w:rPr>
        <w:t>5</w:t>
      </w:r>
      <w:r w:rsidRPr="007F216F">
        <w:rPr>
          <w:rFonts w:ascii="Times New Roman" w:hAnsiTheme="minorEastAsia" w:hint="eastAsia"/>
          <w:sz w:val="28"/>
          <w:szCs w:val="28"/>
        </w:rPr>
        <w:t>月份，经过国家工信</w:t>
      </w:r>
      <w:proofErr w:type="gramStart"/>
      <w:r w:rsidRPr="007F216F">
        <w:rPr>
          <w:rFonts w:ascii="Times New Roman" w:hAnsiTheme="minorEastAsia" w:hint="eastAsia"/>
          <w:sz w:val="28"/>
          <w:szCs w:val="28"/>
        </w:rPr>
        <w:t>部考察</w:t>
      </w:r>
      <w:proofErr w:type="gramEnd"/>
      <w:r w:rsidRPr="007F216F">
        <w:rPr>
          <w:rFonts w:ascii="Times New Roman" w:hAnsiTheme="minorEastAsia" w:hint="eastAsia"/>
          <w:sz w:val="28"/>
          <w:szCs w:val="28"/>
        </w:rPr>
        <w:t>评估，使我院成为了山东省第一个</w:t>
      </w:r>
      <w:r w:rsidRPr="007F216F">
        <w:rPr>
          <w:rFonts w:ascii="Times New Roman" w:hAnsi="Times New Roman" w:hint="eastAsia"/>
          <w:sz w:val="28"/>
          <w:szCs w:val="28"/>
        </w:rPr>
        <w:t>“</w:t>
      </w:r>
      <w:r w:rsidRPr="007F216F">
        <w:rPr>
          <w:rFonts w:ascii="Times New Roman" w:hAnsiTheme="minorEastAsia" w:hint="eastAsia"/>
          <w:sz w:val="28"/>
          <w:szCs w:val="28"/>
        </w:rPr>
        <w:t>中国高校数字媒体协同创新联合实验室</w:t>
      </w:r>
      <w:r w:rsidRPr="007F216F">
        <w:rPr>
          <w:rFonts w:ascii="Times New Roman" w:hAnsi="Times New Roman" w:hint="eastAsia"/>
          <w:sz w:val="28"/>
          <w:szCs w:val="28"/>
        </w:rPr>
        <w:t>”</w:t>
      </w:r>
      <w:r w:rsidRPr="007F216F">
        <w:rPr>
          <w:rFonts w:ascii="Times New Roman" w:hAnsiTheme="minorEastAsia" w:hint="eastAsia"/>
          <w:sz w:val="28"/>
          <w:szCs w:val="28"/>
        </w:rPr>
        <w:t>，我本人也被中国数字艺术设计专家委员会任命为山东省第一个高级专家。</w:t>
      </w:r>
    </w:p>
    <w:sectPr w:rsidR="00F731E8" w:rsidRPr="007F216F" w:rsidSect="00D013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73E0E"/>
    <w:multiLevelType w:val="hybridMultilevel"/>
    <w:tmpl w:val="F650E6BC"/>
    <w:lvl w:ilvl="0" w:tplc="38DCDEBA">
      <w:start w:val="1"/>
      <w:numFmt w:val="bullet"/>
      <w:lvlText w:val=""/>
      <w:lvlJc w:val="left"/>
      <w:pPr>
        <w:ind w:left="980" w:hanging="420"/>
      </w:pPr>
      <w:rPr>
        <w:rFonts w:ascii="Wingdings" w:hAnsi="Wingdings" w:hint="default"/>
        <w:sz w:val="21"/>
        <w:szCs w:val="21"/>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81F57"/>
    <w:rsid w:val="000F269B"/>
    <w:rsid w:val="007F216F"/>
    <w:rsid w:val="009E4DC1"/>
    <w:rsid w:val="00D0130E"/>
    <w:rsid w:val="00D81F57"/>
    <w:rsid w:val="00EB21CD"/>
    <w:rsid w:val="00F73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3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D81F5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D81F57"/>
    <w:rPr>
      <w:rFonts w:asciiTheme="majorHAnsi" w:eastAsia="宋体" w:hAnsiTheme="majorHAnsi" w:cstheme="majorBidi"/>
      <w:b/>
      <w:bCs/>
      <w:sz w:val="32"/>
      <w:szCs w:val="32"/>
    </w:rPr>
  </w:style>
  <w:style w:type="paragraph" w:styleId="a4">
    <w:name w:val="List Paragraph"/>
    <w:basedOn w:val="a"/>
    <w:uiPriority w:val="34"/>
    <w:qFormat/>
    <w:rsid w:val="007F216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88</Words>
  <Characters>507</Characters>
  <Application>Microsoft Office Word</Application>
  <DocSecurity>0</DocSecurity>
  <Lines>4</Lines>
  <Paragraphs>1</Paragraphs>
  <ScaleCrop>false</ScaleCrop>
  <Company>Toshiba</Company>
  <LinksUpToDate>false</LinksUpToDate>
  <CharactersWithSpaces>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plee</dc:creator>
  <cp:lastModifiedBy>plee</cp:lastModifiedBy>
  <cp:revision>2</cp:revision>
  <dcterms:created xsi:type="dcterms:W3CDTF">2016-01-11T15:50:00Z</dcterms:created>
  <dcterms:modified xsi:type="dcterms:W3CDTF">2016-01-11T16:40:00Z</dcterms:modified>
</cp:coreProperties>
</file>