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6B9" w:rsidRDefault="003376B9" w:rsidP="00205593">
      <w:pPr>
        <w:spacing w:line="276" w:lineRule="auto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 w:rsidRPr="003376B9">
        <w:rPr>
          <w:rFonts w:ascii="仿宋" w:eastAsia="仿宋" w:hAnsi="仿宋" w:hint="eastAsia"/>
          <w:b/>
          <w:color w:val="000000"/>
          <w:sz w:val="36"/>
          <w:szCs w:val="36"/>
        </w:rPr>
        <w:t>2015年度设计学院述职报告</w:t>
      </w:r>
    </w:p>
    <w:p w:rsidR="003376B9" w:rsidRPr="003376B9" w:rsidRDefault="003376B9" w:rsidP="003376B9">
      <w:pPr>
        <w:spacing w:line="276" w:lineRule="auto"/>
        <w:ind w:firstLine="560"/>
        <w:jc w:val="center"/>
        <w:rPr>
          <w:rFonts w:ascii="仿宋" w:eastAsia="仿宋" w:hAnsi="仿宋"/>
          <w:b/>
          <w:color w:val="000000"/>
          <w:sz w:val="36"/>
          <w:szCs w:val="36"/>
        </w:rPr>
      </w:pPr>
    </w:p>
    <w:p w:rsidR="003376B9" w:rsidRPr="00205593" w:rsidRDefault="00205593" w:rsidP="003376B9">
      <w:pPr>
        <w:spacing w:line="276" w:lineRule="auto"/>
        <w:ind w:firstLine="560"/>
        <w:rPr>
          <w:rFonts w:ascii="仿宋" w:eastAsia="仿宋" w:hAnsi="仿宋"/>
          <w:b/>
          <w:color w:val="000000"/>
          <w:sz w:val="32"/>
          <w:szCs w:val="32"/>
        </w:rPr>
      </w:pPr>
      <w:r w:rsidRPr="00205593">
        <w:rPr>
          <w:rFonts w:ascii="仿宋" w:eastAsia="仿宋" w:hAnsi="仿宋" w:hint="eastAsia"/>
          <w:b/>
          <w:color w:val="000000"/>
          <w:sz w:val="32"/>
          <w:szCs w:val="32"/>
        </w:rPr>
        <w:t>2015年度，设计学院领导班子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按照学校党委的部署，认真学习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践行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“三严三实”专题教育。通过召开民主生活会、系主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任教学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研讨会、青年教师座谈会、师生党员座谈会、学生座谈会等多种形式，广泛</w:t>
      </w:r>
      <w:bookmarkStart w:id="0" w:name="_GoBack"/>
      <w:bookmarkEnd w:id="0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征求师生员工的意见和建议，将设计学院的各项工作落到实处。</w:t>
      </w:r>
    </w:p>
    <w:p w:rsidR="003376B9" w:rsidRPr="00205593" w:rsidRDefault="00655E1F" w:rsidP="003376B9">
      <w:pPr>
        <w:spacing w:line="276" w:lineRule="auto"/>
        <w:ind w:firstLine="560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1、</w:t>
      </w:r>
      <w:r w:rsidR="00A7267E">
        <w:rPr>
          <w:rFonts w:ascii="仿宋" w:eastAsia="仿宋" w:hAnsi="仿宋" w:hint="eastAsia"/>
          <w:b/>
          <w:bCs/>
          <w:color w:val="000000"/>
          <w:sz w:val="32"/>
          <w:szCs w:val="32"/>
        </w:rPr>
        <w:t>全力推进本科教学内涵发展。接受教育部本科教学审核评估</w:t>
      </w:r>
      <w:r w:rsidR="003376B9" w:rsidRPr="00205593">
        <w:rPr>
          <w:rFonts w:ascii="仿宋" w:eastAsia="仿宋" w:hAnsi="仿宋" w:hint="eastAsia"/>
          <w:b/>
          <w:bCs/>
          <w:color w:val="000000"/>
          <w:sz w:val="32"/>
          <w:szCs w:val="32"/>
        </w:rPr>
        <w:t>;深化本科教学评估整改工作;完成</w:t>
      </w:r>
      <w:r w:rsidR="003376B9" w:rsidRPr="00205593">
        <w:rPr>
          <w:rFonts w:ascii="仿宋" w:eastAsia="仿宋" w:hAnsi="仿宋"/>
          <w:b/>
          <w:bCs/>
          <w:color w:val="000000"/>
          <w:sz w:val="32"/>
          <w:szCs w:val="32"/>
        </w:rPr>
        <w:t>2015年度设计学院</w:t>
      </w:r>
      <w:r w:rsidR="003376B9" w:rsidRPr="00205593">
        <w:rPr>
          <w:rFonts w:ascii="仿宋" w:eastAsia="仿宋" w:hAnsi="仿宋" w:hint="eastAsia"/>
          <w:b/>
          <w:bCs/>
          <w:color w:val="000000"/>
          <w:sz w:val="32"/>
          <w:szCs w:val="32"/>
        </w:rPr>
        <w:t>7个专业</w:t>
      </w:r>
      <w:r w:rsidR="003376B9" w:rsidRPr="00205593">
        <w:rPr>
          <w:rFonts w:ascii="仿宋" w:eastAsia="仿宋" w:hAnsi="仿宋"/>
          <w:b/>
          <w:bCs/>
          <w:color w:val="000000"/>
          <w:sz w:val="32"/>
          <w:szCs w:val="32"/>
        </w:rPr>
        <w:t>人才培养状况</w:t>
      </w:r>
      <w:r w:rsidR="003376B9" w:rsidRPr="00205593">
        <w:rPr>
          <w:rFonts w:ascii="仿宋" w:eastAsia="仿宋" w:hAnsi="仿宋" w:hint="eastAsia"/>
          <w:b/>
          <w:bCs/>
          <w:color w:val="000000"/>
          <w:sz w:val="32"/>
          <w:szCs w:val="32"/>
        </w:rPr>
        <w:t>建设</w:t>
      </w:r>
      <w:r w:rsidR="003376B9" w:rsidRPr="00205593">
        <w:rPr>
          <w:rFonts w:ascii="仿宋" w:eastAsia="仿宋" w:hAnsi="仿宋"/>
          <w:b/>
          <w:bCs/>
          <w:color w:val="000000"/>
          <w:sz w:val="32"/>
          <w:szCs w:val="32"/>
        </w:rPr>
        <w:t>报告</w:t>
      </w:r>
      <w:r w:rsidR="003376B9" w:rsidRPr="00205593">
        <w:rPr>
          <w:rFonts w:ascii="仿宋" w:eastAsia="仿宋" w:hAnsi="仿宋" w:hint="eastAsia"/>
          <w:b/>
          <w:bCs/>
          <w:color w:val="000000"/>
          <w:sz w:val="32"/>
          <w:szCs w:val="32"/>
        </w:rPr>
        <w:t>的撰写;完成</w:t>
      </w:r>
      <w:r w:rsidR="00205593">
        <w:rPr>
          <w:rFonts w:ascii="仿宋" w:eastAsia="仿宋" w:hAnsi="仿宋" w:hint="eastAsia"/>
          <w:b/>
          <w:bCs/>
          <w:color w:val="000000"/>
          <w:sz w:val="32"/>
          <w:szCs w:val="32"/>
        </w:rPr>
        <w:t>了</w:t>
      </w:r>
      <w:r w:rsidR="003376B9" w:rsidRPr="00205593">
        <w:rPr>
          <w:rFonts w:ascii="仿宋" w:eastAsia="仿宋" w:hAnsi="仿宋" w:hint="eastAsia"/>
          <w:b/>
          <w:bCs/>
          <w:color w:val="000000"/>
          <w:sz w:val="32"/>
          <w:szCs w:val="32"/>
        </w:rPr>
        <w:t>各专业人才培养方案的调研、专家论证和修订工作。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继续推进并初步完成山东省特色名校工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程重点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专业视觉传达设计和环境设计专业的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建设工作，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结合文化产业“金种子”计划以及大学生创业孵化基地建设的要求，积极探索产学研一体化的人才培养模式</w:t>
      </w:r>
      <w:r w:rsidR="00A7267E">
        <w:rPr>
          <w:rFonts w:ascii="仿宋" w:eastAsia="仿宋" w:hAnsi="仿宋" w:hint="eastAsia"/>
          <w:b/>
          <w:color w:val="000000"/>
          <w:sz w:val="32"/>
          <w:szCs w:val="32"/>
        </w:rPr>
        <w:t>改革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，</w:t>
      </w:r>
      <w:r w:rsidR="003376B9" w:rsidRPr="00205593">
        <w:rPr>
          <w:rFonts w:ascii="仿宋" w:eastAsia="仿宋" w:hAnsi="仿宋" w:cs="Arial" w:hint="eastAsia"/>
          <w:b/>
          <w:color w:val="000000"/>
          <w:sz w:val="32"/>
          <w:szCs w:val="32"/>
        </w:rPr>
        <w:t>本年度我院建成8个特色名校专业工作室和9个校企共建工作室，将教学改革、校企共建与社会服务一体化综合管理，全面推进创新性、应用型人才培养机制的建设。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本年度获批山东省本科高校教学改革研究项目3项，获批校级教改立项2项，优质课程2门，申报教材编撰资助1册。</w:t>
      </w:r>
    </w:p>
    <w:p w:rsidR="003376B9" w:rsidRPr="00205593" w:rsidRDefault="000A7324" w:rsidP="003376B9">
      <w:pPr>
        <w:spacing w:line="276" w:lineRule="auto"/>
        <w:ind w:firstLine="560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2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．积极加强学院教学环境的建设。本着服务一线师生的原则，为学院各系办公室、工作室、资料室等场所安装空调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lastRenderedPageBreak/>
        <w:t>在教室安装教学投影设备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、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配备教学专业扩音器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维修升级电脑</w:t>
      </w:r>
      <w:r w:rsidR="00A7267E">
        <w:rPr>
          <w:rFonts w:ascii="仿宋" w:eastAsia="仿宋" w:hAnsi="仿宋" w:hint="eastAsia"/>
          <w:b/>
          <w:color w:val="000000"/>
          <w:sz w:val="32"/>
          <w:szCs w:val="32"/>
        </w:rPr>
        <w:t>，粉刷墙面、维修教室环境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制作展示柜，修缮了</w:t>
      </w:r>
      <w:r w:rsidR="00A7267E">
        <w:rPr>
          <w:rFonts w:ascii="仿宋" w:eastAsia="仿宋" w:hAnsi="仿宋" w:hint="eastAsia"/>
          <w:b/>
          <w:color w:val="000000"/>
          <w:sz w:val="32"/>
          <w:szCs w:val="32"/>
        </w:rPr>
        <w:t>小型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学术报告厅，使学院教学环境焕然一新。</w:t>
      </w:r>
    </w:p>
    <w:p w:rsidR="003376B9" w:rsidRP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3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.加强人才队伍建设。鼓励青年教师读博、访学深造， 2015年，我院在国内、外著名设计院校读博5人，访学2人。响应学校号召积极组织学院教职工35人参与《师德师风建设征文》活动，其中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14人获奖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。</w:t>
      </w:r>
    </w:p>
    <w:p w:rsidR="003376B9" w:rsidRP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4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.成功举办</w:t>
      </w:r>
      <w:r w:rsidR="00205593" w:rsidRPr="00205593">
        <w:rPr>
          <w:rFonts w:ascii="仿宋" w:eastAsia="仿宋" w:hAnsi="仿宋" w:hint="eastAsia"/>
          <w:b/>
          <w:color w:val="000000"/>
          <w:sz w:val="32"/>
          <w:szCs w:val="32"/>
        </w:rPr>
        <w:t>由中国美术家协会主办，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山东艺术学院等共同承办的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2015</w:t>
      </w:r>
      <w:r w:rsidR="009C2269" w:rsidRPr="00205593">
        <w:rPr>
          <w:rFonts w:ascii="仿宋" w:eastAsia="仿宋" w:hAnsi="仿宋" w:hint="eastAsia"/>
          <w:b/>
          <w:color w:val="000000"/>
          <w:sz w:val="32"/>
          <w:szCs w:val="32"/>
        </w:rPr>
        <w:t xml:space="preserve"> 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“界·尚”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：</w:t>
      </w:r>
      <w:r w:rsidR="009C2269" w:rsidRPr="00205593">
        <w:rPr>
          <w:rFonts w:ascii="仿宋" w:eastAsia="仿宋" w:hAnsi="仿宋" w:hint="eastAsia"/>
          <w:b/>
          <w:color w:val="000000"/>
          <w:sz w:val="32"/>
          <w:szCs w:val="32"/>
        </w:rPr>
        <w:t>第三届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中国当代陶艺实验作品邀请展暨学术研讨会。并出版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了《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作品集》，进一步提升我校的学术影响力和美誉度。</w:t>
      </w:r>
    </w:p>
    <w:p w:rsidR="003376B9" w:rsidRP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5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在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科研与艺术实践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方面，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2015年设计学院教师共承担21个科研项目，其中国家级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项目结项1个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，省级在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研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3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项。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出版专著4部，论文集1部，教材4部。发表论文84篇，其中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SCI、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EI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收录各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1篇，C</w:t>
      </w:r>
      <w:proofErr w:type="gramStart"/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刊及核心期刊</w:t>
      </w:r>
      <w:proofErr w:type="gramEnd"/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7篇，</w:t>
      </w:r>
      <w:r w:rsidR="003376B9" w:rsidRPr="00205593">
        <w:rPr>
          <w:rFonts w:ascii="仿宋" w:eastAsia="仿宋" w:hAnsi="仿宋" w:hint="eastAsia"/>
          <w:b/>
          <w:sz w:val="32"/>
          <w:szCs w:val="32"/>
        </w:rPr>
        <w:t>国外期刊发表3篇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。李仲信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教授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的《山东民居地域特色研究》获山东省教育厅优秀科研成果奖。教职工参加艺术实践活动</w:t>
      </w:r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近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200余项，省级以上活动23项。获奖87项，学生获得各类奖项200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余项。</w:t>
      </w:r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其中</w:t>
      </w:r>
      <w:proofErr w:type="gramStart"/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邵</w:t>
      </w:r>
      <w:proofErr w:type="gramEnd"/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巍巍老师获得2015台湾国际平面设计奖，评审特别奖；李玉兰</w:t>
      </w:r>
      <w:proofErr w:type="gramStart"/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老师获</w:t>
      </w:r>
      <w:proofErr w:type="gramEnd"/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国家艺术基金</w:t>
      </w:r>
      <w:r w:rsid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青年创作</w:t>
      </w:r>
      <w:r w:rsidR="003376B9" w:rsidRPr="00205593">
        <w:rPr>
          <w:rFonts w:ascii="仿宋" w:eastAsia="仿宋" w:hAnsi="仿宋" w:cs="宋体" w:hint="eastAsia"/>
          <w:b/>
          <w:color w:val="000000"/>
          <w:sz w:val="32"/>
          <w:szCs w:val="32"/>
        </w:rPr>
        <w:t>实践项目。本年度设计学院承办和组织各种不同展览25次，</w:t>
      </w:r>
      <w:r w:rsidR="009C2269">
        <w:rPr>
          <w:rFonts w:ascii="仿宋" w:eastAsia="仿宋" w:hAnsi="仿宋" w:cs="宋体" w:hint="eastAsia"/>
          <w:b/>
          <w:color w:val="000000"/>
          <w:sz w:val="32"/>
          <w:szCs w:val="32"/>
        </w:rPr>
        <w:t>18项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课题展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和6项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教师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个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展及师生作品展。为促进教科研艺术实践的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lastRenderedPageBreak/>
        <w:t>发展，2015年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学院组织出版了《2015届本科、研究生优秀毕业作品集》、《传承·创新：山东艺术学院设计学院教师论文集》、《山东艺术学院设计学院教师作品集》。</w:t>
      </w:r>
      <w:r w:rsidR="00655E1F">
        <w:rPr>
          <w:rFonts w:ascii="仿宋" w:eastAsia="仿宋" w:hAnsi="仿宋" w:hint="eastAsia"/>
          <w:b/>
          <w:color w:val="000000"/>
          <w:sz w:val="32"/>
          <w:szCs w:val="32"/>
        </w:rPr>
        <w:t>《山东艺术学院设计学院工作室教学实录》</w:t>
      </w:r>
      <w:r w:rsidR="009C2269">
        <w:rPr>
          <w:rFonts w:ascii="仿宋" w:eastAsia="仿宋" w:hAnsi="仿宋" w:hint="eastAsia"/>
          <w:b/>
          <w:color w:val="000000"/>
          <w:sz w:val="32"/>
          <w:szCs w:val="32"/>
        </w:rPr>
        <w:t>也</w:t>
      </w:r>
      <w:r w:rsidR="00655E1F">
        <w:rPr>
          <w:rFonts w:ascii="仿宋" w:eastAsia="仿宋" w:hAnsi="仿宋" w:hint="eastAsia"/>
          <w:b/>
          <w:color w:val="000000"/>
          <w:sz w:val="32"/>
          <w:szCs w:val="32"/>
        </w:rPr>
        <w:t>即将出版。</w:t>
      </w:r>
    </w:p>
    <w:p w:rsidR="003376B9" w:rsidRP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6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、研究生工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作方面：为了切实提高研究生学位论文质量和毕业设计水平，由设计学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学位分委员会讨论通过了《设计学院研究生中期检查规定》，提出由学位分委员会集体评议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学位论文及毕业设计内容，二次评议不合格者，不得参加盲评，并延期毕业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。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另外，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我院李仲信教授被评为第四届山东省优秀研究生指导教师。</w:t>
      </w:r>
    </w:p>
    <w:p w:rsidR="003376B9" w:rsidRP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7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全面探索党建工作的“321模式”。我院通过深化教师支部、研究生支部和本科生支部的工作职能，提高教科研平台与创新创业平台2个平台的建设水平，完善党政一体化的管理体系，逐步建设了教师活动室和党员活动室，增强全体师生员工的凝聚力和向心力。</w:t>
      </w:r>
    </w:p>
    <w:p w:rsid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8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.顺利完成学生管理各项工作。暑期“青春似骄阳”三下乡社会实践团队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的带队教师万莉莉被评为省级优秀指导教师，张艳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获得山东省优秀辅导员荣誉称号。</w:t>
      </w:r>
    </w:p>
    <w:p w:rsidR="003376B9" w:rsidRPr="00205593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9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.全员加强安全稳定工作。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建立了</w:t>
      </w:r>
      <w:r w:rsidR="00205593">
        <w:rPr>
          <w:rFonts w:ascii="仿宋" w:eastAsia="仿宋" w:hAnsi="仿宋" w:hint="eastAsia"/>
          <w:b/>
          <w:color w:val="000000"/>
          <w:sz w:val="32"/>
          <w:szCs w:val="32"/>
        </w:rPr>
        <w:t>全员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立体网格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化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安全</w:t>
      </w:r>
      <w:proofErr w:type="gramEnd"/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工作保障体系，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分工负责，责任到人，群防群治、齐抓共管。</w:t>
      </w:r>
    </w:p>
    <w:p w:rsidR="00655E1F" w:rsidRDefault="000A7324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10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.积极做好学生创新创业工作。2015年3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月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，与亚太设计家协会联合举办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专场招聘会，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50多家企业为毕业生提供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lastRenderedPageBreak/>
        <w:t>了400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余个工作岗位；同期举办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5</w:t>
      </w:r>
      <w:r w:rsidR="00170142">
        <w:rPr>
          <w:rFonts w:ascii="仿宋" w:eastAsia="仿宋" w:hAnsi="仿宋" w:hint="eastAsia"/>
          <w:b/>
          <w:color w:val="000000"/>
          <w:sz w:val="32"/>
          <w:szCs w:val="32"/>
        </w:rPr>
        <w:t>场“设计创青春—亚太设计家协会就业创业系列讲座”；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11</w:t>
      </w:r>
      <w:r w:rsidR="00655E1F">
        <w:rPr>
          <w:rFonts w:ascii="仿宋" w:eastAsia="仿宋" w:hAnsi="仿宋" w:hint="eastAsia"/>
          <w:b/>
          <w:color w:val="000000"/>
          <w:sz w:val="32"/>
          <w:szCs w:val="32"/>
        </w:rPr>
        <w:t>月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，与学生处、艺术实践与创作处共同打造了“设计创青春”校园文化活动品牌，包括：创新创业大讲堂、设计生活沙龙以及师生组织的其它文体活动。</w:t>
      </w:r>
    </w:p>
    <w:p w:rsidR="003376B9" w:rsidRDefault="000A7324" w:rsidP="00205593">
      <w:pPr>
        <w:spacing w:line="276" w:lineRule="auto"/>
        <w:ind w:firstLineChars="200" w:firstLine="643"/>
        <w:rPr>
          <w:rFonts w:ascii="仿宋" w:eastAsia="仿宋" w:hAnsi="仿宋" w:hint="eastAsia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11</w:t>
      </w:r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.充分依托“山艺设计人”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微信平台、微博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和网站等宣传媒体，在学校宣传工作评选中，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我院微信获得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第一名，网站获得第一名，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微博获得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第三名。</w:t>
      </w:r>
      <w:proofErr w:type="gramStart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微信平台</w:t>
      </w:r>
      <w:proofErr w:type="gramEnd"/>
      <w:r w:rsidR="003376B9" w:rsidRPr="00205593">
        <w:rPr>
          <w:rFonts w:ascii="仿宋" w:eastAsia="仿宋" w:hAnsi="仿宋" w:hint="eastAsia"/>
          <w:b/>
          <w:color w:val="000000"/>
          <w:sz w:val="32"/>
          <w:szCs w:val="32"/>
        </w:rPr>
        <w:t>共推送信息591条，关注量逐步增加。</w:t>
      </w:r>
    </w:p>
    <w:p w:rsidR="00090CA0" w:rsidRPr="00205593" w:rsidRDefault="00090CA0" w:rsidP="00205593">
      <w:pPr>
        <w:spacing w:line="276" w:lineRule="auto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回顾紧张忙碌的一年，感谢各位校领导、各部门及二级学院对设计学院的关心和支持，感谢设计学院全体教职员工和学生们的共同努力！</w:t>
      </w:r>
    </w:p>
    <w:sectPr w:rsidR="00090CA0" w:rsidRPr="00205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1D" w:rsidRDefault="00286F1D" w:rsidP="000A7324">
      <w:r>
        <w:separator/>
      </w:r>
    </w:p>
  </w:endnote>
  <w:endnote w:type="continuationSeparator" w:id="0">
    <w:p w:rsidR="00286F1D" w:rsidRDefault="00286F1D" w:rsidP="000A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1D" w:rsidRDefault="00286F1D" w:rsidP="000A7324">
      <w:r>
        <w:separator/>
      </w:r>
    </w:p>
  </w:footnote>
  <w:footnote w:type="continuationSeparator" w:id="0">
    <w:p w:rsidR="00286F1D" w:rsidRDefault="00286F1D" w:rsidP="000A7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6B9"/>
    <w:rsid w:val="00036076"/>
    <w:rsid w:val="00090CA0"/>
    <w:rsid w:val="000A34C7"/>
    <w:rsid w:val="000A7324"/>
    <w:rsid w:val="00170142"/>
    <w:rsid w:val="00171F42"/>
    <w:rsid w:val="00187113"/>
    <w:rsid w:val="001B2D43"/>
    <w:rsid w:val="001E226D"/>
    <w:rsid w:val="00205593"/>
    <w:rsid w:val="002232FD"/>
    <w:rsid w:val="00286F1D"/>
    <w:rsid w:val="002E21E8"/>
    <w:rsid w:val="003376B9"/>
    <w:rsid w:val="00485A56"/>
    <w:rsid w:val="005A197A"/>
    <w:rsid w:val="006326AF"/>
    <w:rsid w:val="006446A2"/>
    <w:rsid w:val="00655E1F"/>
    <w:rsid w:val="00696420"/>
    <w:rsid w:val="006D7F2F"/>
    <w:rsid w:val="007300BA"/>
    <w:rsid w:val="00800FB5"/>
    <w:rsid w:val="00924953"/>
    <w:rsid w:val="009478FF"/>
    <w:rsid w:val="00953DEA"/>
    <w:rsid w:val="00994FDA"/>
    <w:rsid w:val="009C2269"/>
    <w:rsid w:val="00A24EF8"/>
    <w:rsid w:val="00A7267E"/>
    <w:rsid w:val="00AA3AD9"/>
    <w:rsid w:val="00B6304F"/>
    <w:rsid w:val="00B82AA1"/>
    <w:rsid w:val="00B91CB6"/>
    <w:rsid w:val="00BA6FE4"/>
    <w:rsid w:val="00BB5D9C"/>
    <w:rsid w:val="00C63AD1"/>
    <w:rsid w:val="00C878E5"/>
    <w:rsid w:val="00CD0F15"/>
    <w:rsid w:val="00DC0109"/>
    <w:rsid w:val="00F7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6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7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732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7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732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6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7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732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7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73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946</Characters>
  <Application>Microsoft Office Word</Application>
  <DocSecurity>0</DocSecurity>
  <Lines>41</Lines>
  <Paragraphs>13</Paragraphs>
  <ScaleCrop>false</ScaleCrop>
  <Company>Microsoft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user</cp:lastModifiedBy>
  <cp:revision>2</cp:revision>
  <dcterms:created xsi:type="dcterms:W3CDTF">2016-01-12T08:09:00Z</dcterms:created>
  <dcterms:modified xsi:type="dcterms:W3CDTF">2016-01-12T08:09:00Z</dcterms:modified>
</cp:coreProperties>
</file>